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A2412" w14:textId="133EF4F1" w:rsidR="00E67C65" w:rsidRDefault="00E67C65" w:rsidP="00E67C65">
      <w:pPr>
        <w:jc w:val="center"/>
        <w:rPr>
          <w:b/>
          <w:bCs/>
          <w:sz w:val="28"/>
          <w:szCs w:val="28"/>
        </w:rPr>
      </w:pPr>
    </w:p>
    <w:p w14:paraId="4EB30D6C" w14:textId="3A922AA3" w:rsidR="00921B6A" w:rsidRDefault="009544F7" w:rsidP="00E67C65">
      <w:pPr>
        <w:jc w:val="center"/>
        <w:rPr>
          <w:b/>
          <w:bCs/>
          <w:sz w:val="28"/>
          <w:szCs w:val="28"/>
        </w:rPr>
      </w:pPr>
      <w:r w:rsidRPr="009544F7">
        <w:rPr>
          <w:rFonts w:hint="eastAsia"/>
          <w:b/>
          <w:bCs/>
          <w:sz w:val="28"/>
          <w:szCs w:val="28"/>
        </w:rPr>
        <w:t>海の京都ＳＰＲＩＮＧ</w:t>
      </w:r>
      <w:r w:rsidRPr="009544F7">
        <w:rPr>
          <w:b/>
          <w:bCs/>
          <w:sz w:val="28"/>
          <w:szCs w:val="28"/>
        </w:rPr>
        <w:t xml:space="preserve"> ＶＡＣＡＴＩＯＮキャンペーン</w:t>
      </w:r>
      <w:r w:rsidR="00E67C65" w:rsidRPr="00E67C65">
        <w:rPr>
          <w:rFonts w:hint="eastAsia"/>
          <w:b/>
          <w:bCs/>
          <w:sz w:val="28"/>
          <w:szCs w:val="28"/>
        </w:rPr>
        <w:t>申込書</w:t>
      </w:r>
    </w:p>
    <w:p w14:paraId="147A762D" w14:textId="11FEDE3A" w:rsidR="005A25D0" w:rsidRPr="00E67C65" w:rsidRDefault="005A25D0" w:rsidP="005A25D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（宿泊施設</w:t>
      </w:r>
      <w:r w:rsidR="00842E0A">
        <w:rPr>
          <w:rFonts w:hint="eastAsia"/>
          <w:b/>
          <w:bCs/>
          <w:sz w:val="28"/>
          <w:szCs w:val="28"/>
        </w:rPr>
        <w:t>用</w:t>
      </w:r>
      <w:r>
        <w:rPr>
          <w:rFonts w:hint="eastAsia"/>
          <w:b/>
          <w:bCs/>
          <w:sz w:val="28"/>
          <w:szCs w:val="28"/>
        </w:rPr>
        <w:t>）</w:t>
      </w:r>
    </w:p>
    <w:p w14:paraId="4616B9AE" w14:textId="77777777" w:rsidR="00FD1BC3" w:rsidRPr="00BB2AF4" w:rsidRDefault="00FD1BC3" w:rsidP="00FD1BC3">
      <w:pPr>
        <w:jc w:val="left"/>
        <w:rPr>
          <w:u w:val="single"/>
        </w:rPr>
      </w:pPr>
    </w:p>
    <w:p w14:paraId="70DE330E" w14:textId="57929A62" w:rsidR="002E1204" w:rsidRDefault="00FD1BC3" w:rsidP="00FD1BC3">
      <w:pPr>
        <w:jc w:val="left"/>
      </w:pPr>
      <w:r w:rsidRPr="00FD1BC3">
        <w:rPr>
          <w:rFonts w:hint="eastAsia"/>
        </w:rPr>
        <w:t xml:space="preserve">　</w:t>
      </w:r>
      <w:r w:rsidR="009544F7" w:rsidRPr="009544F7">
        <w:rPr>
          <w:rFonts w:hint="eastAsia"/>
        </w:rPr>
        <w:t>海の京都ＤＭＯは、昨年に引き続き、春のキャンペーン「海の京都ＳＰＲＩＮＧ</w:t>
      </w:r>
      <w:r w:rsidR="009544F7" w:rsidRPr="009544F7">
        <w:t xml:space="preserve"> ＶＡＣＡＴＩＯＮキャンペーン」を実施します。</w:t>
      </w:r>
      <w:r w:rsidR="00BB2AF4" w:rsidRPr="00BB2AF4">
        <w:t>海の京都エリア</w:t>
      </w:r>
      <w:r w:rsidR="005A25D0">
        <w:rPr>
          <w:rFonts w:hint="eastAsia"/>
        </w:rPr>
        <w:t>の宿泊施設</w:t>
      </w:r>
      <w:r w:rsidR="009544F7">
        <w:rPr>
          <w:rFonts w:hint="eastAsia"/>
        </w:rPr>
        <w:t>で利用</w:t>
      </w:r>
      <w:r w:rsidR="00BB2AF4" w:rsidRPr="00BB2AF4">
        <w:t>できるクーポンを発行し、誘客と</w:t>
      </w:r>
      <w:r w:rsidR="009544F7">
        <w:rPr>
          <w:rFonts w:hint="eastAsia"/>
        </w:rPr>
        <w:t>消費喚起</w:t>
      </w:r>
      <w:r w:rsidR="00BB2AF4" w:rsidRPr="00BB2AF4">
        <w:t>を図ります。キャンペーンに参加いただける</w:t>
      </w:r>
      <w:r w:rsidR="005A25D0">
        <w:rPr>
          <w:rFonts w:hint="eastAsia"/>
        </w:rPr>
        <w:t>宿泊施設</w:t>
      </w:r>
      <w:r w:rsidR="00BB2AF4" w:rsidRPr="00BB2AF4">
        <w:t>を募集しますのでご参加ください。</w:t>
      </w:r>
    </w:p>
    <w:p w14:paraId="24379AFE" w14:textId="27A00390" w:rsidR="009544F7" w:rsidRDefault="009544F7" w:rsidP="00FD1BC3">
      <w:pPr>
        <w:jc w:val="left"/>
      </w:pPr>
      <w:r>
        <w:rPr>
          <w:rFonts w:hint="eastAsia"/>
        </w:rPr>
        <w:t xml:space="preserve">　</w:t>
      </w:r>
      <w:r w:rsidR="005A25D0">
        <w:rPr>
          <w:rFonts w:hint="eastAsia"/>
        </w:rPr>
        <w:t>なお、今回からキャンペーンに参加される店舗様は別紙「</w:t>
      </w:r>
      <w:r w:rsidR="005A25D0" w:rsidRPr="005A25D0">
        <w:rPr>
          <w:rFonts w:hint="eastAsia"/>
        </w:rPr>
        <w:t>海の京都観光推進協議会</w:t>
      </w:r>
      <w:r w:rsidR="005A25D0">
        <w:rPr>
          <w:rFonts w:hint="eastAsia"/>
        </w:rPr>
        <w:t xml:space="preserve">　入会申込書」を提出いただき</w:t>
      </w:r>
      <w:r>
        <w:rPr>
          <w:rFonts w:hint="eastAsia"/>
        </w:rPr>
        <w:t>賛助会員に</w:t>
      </w:r>
      <w:r w:rsidR="005A25D0">
        <w:rPr>
          <w:rFonts w:hint="eastAsia"/>
        </w:rPr>
        <w:t>なっていただくことが条件です。</w:t>
      </w:r>
    </w:p>
    <w:p w14:paraId="6483C756" w14:textId="3E71E208" w:rsidR="00905B66" w:rsidRPr="00905B66" w:rsidRDefault="00F27E5B" w:rsidP="00BB2AF4">
      <w:pPr>
        <w:jc w:val="left"/>
        <w:rPr>
          <w:b/>
          <w:bCs/>
          <w:sz w:val="12"/>
          <w:szCs w:val="14"/>
        </w:rPr>
      </w:pPr>
      <w:r>
        <w:rPr>
          <w:rFonts w:hint="eastAsia"/>
        </w:rPr>
        <w:t xml:space="preserve">　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721"/>
        <w:gridCol w:w="708"/>
        <w:gridCol w:w="2722"/>
        <w:gridCol w:w="708"/>
        <w:gridCol w:w="3347"/>
      </w:tblGrid>
      <w:tr w:rsidR="00921B6A" w14:paraId="31AA4A45" w14:textId="77777777" w:rsidTr="005A25D0">
        <w:trPr>
          <w:trHeight w:val="167"/>
        </w:trPr>
        <w:tc>
          <w:tcPr>
            <w:tcW w:w="2721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485" w:type="dxa"/>
            <w:gridSpan w:val="4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5A25D0">
        <w:trPr>
          <w:trHeight w:val="578"/>
        </w:trPr>
        <w:tc>
          <w:tcPr>
            <w:tcW w:w="2721" w:type="dxa"/>
            <w:tcBorders>
              <w:top w:val="nil"/>
            </w:tcBorders>
            <w:vAlign w:val="center"/>
          </w:tcPr>
          <w:p w14:paraId="6CF01A19" w14:textId="58094923" w:rsidR="00921B6A" w:rsidRDefault="005A25D0" w:rsidP="00A90C98">
            <w:r>
              <w:rPr>
                <w:rFonts w:hint="eastAsia"/>
              </w:rPr>
              <w:t>宿泊施設</w:t>
            </w:r>
            <w:r w:rsidR="00921B6A">
              <w:rPr>
                <w:rFonts w:hint="eastAsia"/>
              </w:rPr>
              <w:t>名</w:t>
            </w:r>
          </w:p>
        </w:tc>
        <w:tc>
          <w:tcPr>
            <w:tcW w:w="7485" w:type="dxa"/>
            <w:gridSpan w:val="4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966780" w14:paraId="74218D35" w14:textId="77777777" w:rsidTr="005A25D0">
        <w:trPr>
          <w:trHeight w:val="484"/>
        </w:trPr>
        <w:tc>
          <w:tcPr>
            <w:tcW w:w="2721" w:type="dxa"/>
            <w:vAlign w:val="center"/>
          </w:tcPr>
          <w:p w14:paraId="377EAD57" w14:textId="77777777" w:rsidR="00966780" w:rsidRDefault="00966780" w:rsidP="00A90C98">
            <w:r>
              <w:rPr>
                <w:rFonts w:hint="eastAsia"/>
              </w:rPr>
              <w:t>担当者</w:t>
            </w:r>
          </w:p>
        </w:tc>
        <w:tc>
          <w:tcPr>
            <w:tcW w:w="7485" w:type="dxa"/>
            <w:gridSpan w:val="4"/>
            <w:vAlign w:val="center"/>
          </w:tcPr>
          <w:p w14:paraId="11CCAD50" w14:textId="77777777" w:rsidR="00966780" w:rsidRDefault="00966780" w:rsidP="00341D28"/>
        </w:tc>
      </w:tr>
      <w:tr w:rsidR="00A90C98" w14:paraId="452535A9" w14:textId="77777777" w:rsidTr="005A25D0">
        <w:trPr>
          <w:trHeight w:val="484"/>
        </w:trPr>
        <w:tc>
          <w:tcPr>
            <w:tcW w:w="2721" w:type="dxa"/>
            <w:vAlign w:val="center"/>
          </w:tcPr>
          <w:p w14:paraId="46331E78" w14:textId="77777777" w:rsidR="00A90C98" w:rsidRDefault="00A90C98" w:rsidP="00A90C98"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 w14:paraId="3224B0F2" w14:textId="77777777" w:rsidR="00A90C98" w:rsidRDefault="00A90C98" w:rsidP="00341D28">
            <w:r>
              <w:t>TEL</w:t>
            </w:r>
          </w:p>
        </w:tc>
        <w:tc>
          <w:tcPr>
            <w:tcW w:w="2722" w:type="dxa"/>
            <w:vAlign w:val="center"/>
          </w:tcPr>
          <w:p w14:paraId="44A4F51A" w14:textId="77777777" w:rsidR="00A90C98" w:rsidRDefault="00A90C98" w:rsidP="00341D28"/>
        </w:tc>
        <w:tc>
          <w:tcPr>
            <w:tcW w:w="708" w:type="dxa"/>
            <w:vAlign w:val="center"/>
          </w:tcPr>
          <w:p w14:paraId="075BC156" w14:textId="77777777" w:rsidR="00A90C98" w:rsidRDefault="00A90C98" w:rsidP="00341D28">
            <w:r>
              <w:t>FAX</w:t>
            </w:r>
          </w:p>
        </w:tc>
        <w:tc>
          <w:tcPr>
            <w:tcW w:w="3347" w:type="dxa"/>
            <w:vAlign w:val="center"/>
          </w:tcPr>
          <w:p w14:paraId="6614C061" w14:textId="77777777" w:rsidR="00A90C98" w:rsidRDefault="00A90C98" w:rsidP="00341D28"/>
        </w:tc>
      </w:tr>
      <w:tr w:rsidR="00921B6A" w14:paraId="3EB83D47" w14:textId="77777777" w:rsidTr="005A25D0">
        <w:trPr>
          <w:trHeight w:val="484"/>
        </w:trPr>
        <w:tc>
          <w:tcPr>
            <w:tcW w:w="2721" w:type="dxa"/>
            <w:vAlign w:val="center"/>
          </w:tcPr>
          <w:p w14:paraId="3F8867DD" w14:textId="77777777" w:rsidR="00921B6A" w:rsidRDefault="00A90C98" w:rsidP="00A90C98">
            <w:r>
              <w:rPr>
                <w:rFonts w:hint="eastAsia"/>
              </w:rPr>
              <w:t>メールアドレス</w:t>
            </w:r>
          </w:p>
        </w:tc>
        <w:tc>
          <w:tcPr>
            <w:tcW w:w="7485" w:type="dxa"/>
            <w:gridSpan w:val="4"/>
            <w:vAlign w:val="center"/>
          </w:tcPr>
          <w:p w14:paraId="6F057075" w14:textId="77777777" w:rsidR="00921B6A" w:rsidRDefault="00921B6A" w:rsidP="00341D28"/>
        </w:tc>
      </w:tr>
    </w:tbl>
    <w:p w14:paraId="295FAF9D" w14:textId="77777777" w:rsidR="009544F7" w:rsidRDefault="009544F7" w:rsidP="00E10830">
      <w:pPr>
        <w:rPr>
          <w:b/>
          <w:bCs/>
          <w:sz w:val="24"/>
          <w:szCs w:val="28"/>
        </w:rPr>
      </w:pPr>
    </w:p>
    <w:p w14:paraId="162DEF7E" w14:textId="75B48503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648"/>
        <w:gridCol w:w="486"/>
        <w:gridCol w:w="162"/>
        <w:gridCol w:w="648"/>
        <w:gridCol w:w="501"/>
        <w:gridCol w:w="147"/>
        <w:gridCol w:w="648"/>
        <w:gridCol w:w="648"/>
        <w:gridCol w:w="648"/>
      </w:tblGrid>
      <w:tr w:rsidR="00BF11BD" w14:paraId="4173390B" w14:textId="77777777" w:rsidTr="005A25D0">
        <w:trPr>
          <w:trHeight w:val="552"/>
        </w:trPr>
        <w:tc>
          <w:tcPr>
            <w:tcW w:w="1560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5244" w:type="dxa"/>
            <w:gridSpan w:val="4"/>
            <w:vAlign w:val="center"/>
          </w:tcPr>
          <w:p w14:paraId="24647913" w14:textId="3D22AE41" w:rsidR="0088108F" w:rsidRDefault="00BF11BD" w:rsidP="00275E08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4781D9" w14:textId="49F4530B" w:rsidR="00BF11BD" w:rsidRDefault="00BF11BD" w:rsidP="00275E08">
            <w:pPr>
              <w:jc w:val="right"/>
            </w:pPr>
            <w:r>
              <w:rPr>
                <w:rFonts w:hint="eastAsia"/>
              </w:rPr>
              <w:t>信用組合</w:t>
            </w:r>
            <w:r w:rsidR="007C6433">
              <w:rPr>
                <w:rFonts w:hint="eastAsia"/>
              </w:rPr>
              <w:t>・農協</w:t>
            </w:r>
          </w:p>
        </w:tc>
        <w:tc>
          <w:tcPr>
            <w:tcW w:w="1311" w:type="dxa"/>
            <w:gridSpan w:val="3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2091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101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5A25D0">
        <w:trPr>
          <w:trHeight w:val="361"/>
        </w:trPr>
        <w:tc>
          <w:tcPr>
            <w:tcW w:w="1560" w:type="dxa"/>
            <w:vAlign w:val="center"/>
          </w:tcPr>
          <w:p w14:paraId="12B51D76" w14:textId="6CD36097" w:rsidR="00F65FE3" w:rsidRPr="00E67C65" w:rsidRDefault="00F65FE3" w:rsidP="00E67C65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金融機関コード</w:t>
            </w:r>
          </w:p>
        </w:tc>
        <w:tc>
          <w:tcPr>
            <w:tcW w:w="5244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2091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5A25D0">
        <w:trPr>
          <w:trHeight w:val="358"/>
        </w:trPr>
        <w:tc>
          <w:tcPr>
            <w:tcW w:w="1560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2693" w:type="dxa"/>
            <w:vAlign w:val="center"/>
          </w:tcPr>
          <w:p w14:paraId="39863CD6" w14:textId="6422783D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2EF64D12" w14:textId="77777777" w:rsidR="00275E08" w:rsidRDefault="00275E08" w:rsidP="00BF11BD"/>
        </w:tc>
        <w:tc>
          <w:tcPr>
            <w:tcW w:w="648" w:type="dxa"/>
            <w:gridSpan w:val="2"/>
            <w:vAlign w:val="center"/>
          </w:tcPr>
          <w:p w14:paraId="39F77F16" w14:textId="77777777" w:rsidR="00275E08" w:rsidRDefault="00275E08" w:rsidP="00BF11BD"/>
        </w:tc>
        <w:tc>
          <w:tcPr>
            <w:tcW w:w="648" w:type="dxa"/>
            <w:vAlign w:val="center"/>
          </w:tcPr>
          <w:p w14:paraId="66D336C5" w14:textId="77777777" w:rsidR="00275E08" w:rsidRDefault="00275E08" w:rsidP="00BF11BD"/>
        </w:tc>
        <w:tc>
          <w:tcPr>
            <w:tcW w:w="648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48" w:type="dxa"/>
            <w:vAlign w:val="center"/>
          </w:tcPr>
          <w:p w14:paraId="3E1F4D76" w14:textId="77777777" w:rsidR="00275E08" w:rsidRDefault="00275E08" w:rsidP="00BF11BD"/>
        </w:tc>
        <w:tc>
          <w:tcPr>
            <w:tcW w:w="648" w:type="dxa"/>
            <w:vAlign w:val="center"/>
          </w:tcPr>
          <w:p w14:paraId="51EB8EE5" w14:textId="77777777" w:rsidR="00275E08" w:rsidRDefault="00275E08" w:rsidP="00BF11BD"/>
        </w:tc>
        <w:tc>
          <w:tcPr>
            <w:tcW w:w="648" w:type="dxa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5A25D0">
        <w:trPr>
          <w:trHeight w:val="70"/>
        </w:trPr>
        <w:tc>
          <w:tcPr>
            <w:tcW w:w="1560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8646" w:type="dxa"/>
            <w:gridSpan w:val="11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5A25D0">
        <w:trPr>
          <w:trHeight w:val="635"/>
        </w:trPr>
        <w:tc>
          <w:tcPr>
            <w:tcW w:w="1560" w:type="dxa"/>
            <w:tcBorders>
              <w:top w:val="nil"/>
            </w:tcBorders>
            <w:vAlign w:val="center"/>
          </w:tcPr>
          <w:p w14:paraId="4282DE1B" w14:textId="3E106262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8646" w:type="dxa"/>
            <w:gridSpan w:val="11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39" w:tblpY="75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F65FE3" w14:paraId="2F8FB0A2" w14:textId="77777777" w:rsidTr="005A25D0">
        <w:trPr>
          <w:trHeight w:val="70"/>
        </w:trPr>
        <w:tc>
          <w:tcPr>
            <w:tcW w:w="10207" w:type="dxa"/>
          </w:tcPr>
          <w:p w14:paraId="51C3B5BA" w14:textId="70F26DFA" w:rsidR="00F65FE3" w:rsidRPr="00474729" w:rsidRDefault="00F65FE3" w:rsidP="005A25D0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一般社団法人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京都府北部地域連携都市圏振興社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・芦田・横山</w:t>
            </w:r>
          </w:p>
          <w:p w14:paraId="5C1F7E4E" w14:textId="77777777" w:rsidR="00F65FE3" w:rsidRPr="00474729" w:rsidRDefault="00F65FE3" w:rsidP="005A25D0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3F3D5918" w14:textId="77777777" w:rsidR="00F65FE3" w:rsidRPr="002E1204" w:rsidRDefault="00F65FE3" w:rsidP="005A25D0">
            <w:pPr>
              <w:spacing w:line="360" w:lineRule="auto"/>
              <w:ind w:firstLineChars="400" w:firstLine="960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mail:info@uminokyoto.jp</w:t>
            </w:r>
          </w:p>
        </w:tc>
      </w:tr>
    </w:tbl>
    <w:p w14:paraId="3677F232" w14:textId="159B1C40" w:rsidR="00F27E5B" w:rsidRPr="00BF11BD" w:rsidRDefault="00C0405A" w:rsidP="00C0405A"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2DA0" wp14:editId="2FE72F84">
                <wp:simplePos x="0" y="0"/>
                <wp:positionH relativeFrom="column">
                  <wp:posOffset>136525</wp:posOffset>
                </wp:positionH>
                <wp:positionV relativeFrom="paragraph">
                  <wp:posOffset>4445</wp:posOffset>
                </wp:positionV>
                <wp:extent cx="47434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D12F5" w14:textId="1E0CC0F5" w:rsidR="00C0405A" w:rsidRPr="00BF11BD" w:rsidRDefault="00C0405A" w:rsidP="00C0405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クーポン利用分の精算</w:t>
                            </w:r>
                            <w:r w:rsidR="0088108F">
                              <w:rPr>
                                <w:rFonts w:hint="eastAsia"/>
                              </w:rPr>
                              <w:t>金額を</w:t>
                            </w:r>
                            <w:r>
                              <w:rPr>
                                <w:rFonts w:hint="eastAsia"/>
                              </w:rPr>
                              <w:t>上記口座に振り込みます。</w:t>
                            </w:r>
                          </w:p>
                          <w:p w14:paraId="5B598BE7" w14:textId="77777777" w:rsidR="00C0405A" w:rsidRPr="00C0405A" w:rsidRDefault="00C04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2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75pt;margin-top:.35pt;width:37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" fillcolor="white [3212]" stroked="f" strokeweight=".5pt">
                <v:textbox>
                  <w:txbxContent>
                    <w:p w14:paraId="1F1D12F5" w14:textId="1E0CC0F5" w:rsidR="00C0405A" w:rsidRPr="00BF11BD" w:rsidRDefault="00C0405A" w:rsidP="00C0405A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クーポン利用分の精算</w:t>
                      </w:r>
                      <w:r w:rsidR="0088108F">
                        <w:rPr>
                          <w:rFonts w:hint="eastAsia"/>
                        </w:rPr>
                        <w:t>金額を</w:t>
                      </w:r>
                      <w:r>
                        <w:rPr>
                          <w:rFonts w:hint="eastAsia"/>
                        </w:rPr>
                        <w:t>上記口座に振り込みます。</w:t>
                      </w:r>
                    </w:p>
                    <w:p w14:paraId="5B598BE7" w14:textId="77777777" w:rsidR="00C0405A" w:rsidRPr="00C0405A" w:rsidRDefault="00C0405A"/>
                  </w:txbxContent>
                </v:textbox>
              </v:shape>
            </w:pict>
          </mc:Fallback>
        </mc:AlternateContent>
      </w:r>
    </w:p>
    <w:sectPr w:rsidR="00F27E5B" w:rsidRPr="00BF11BD" w:rsidSect="009544F7">
      <w:pgSz w:w="12240" w:h="15840"/>
      <w:pgMar w:top="794" w:right="1077" w:bottom="142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ADAF9" w14:textId="77777777" w:rsidR="00D13903" w:rsidRDefault="00D13903" w:rsidP="00921B6A">
      <w:r>
        <w:separator/>
      </w:r>
    </w:p>
  </w:endnote>
  <w:endnote w:type="continuationSeparator" w:id="0">
    <w:p w14:paraId="65E48839" w14:textId="77777777" w:rsidR="00D13903" w:rsidRDefault="00D1390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8A01" w14:textId="77777777" w:rsidR="00D13903" w:rsidRDefault="00D13903" w:rsidP="00921B6A">
      <w:r>
        <w:separator/>
      </w:r>
    </w:p>
  </w:footnote>
  <w:footnote w:type="continuationSeparator" w:id="0">
    <w:p w14:paraId="35BEC0C4" w14:textId="77777777" w:rsidR="00D13903" w:rsidRDefault="00D1390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97BB8"/>
    <w:multiLevelType w:val="hybridMultilevel"/>
    <w:tmpl w:val="9DD0B33A"/>
    <w:lvl w:ilvl="0" w:tplc="6D6EA77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719DF"/>
    <w:rsid w:val="000902AF"/>
    <w:rsid w:val="0009346D"/>
    <w:rsid w:val="0009482D"/>
    <w:rsid w:val="001F1BCF"/>
    <w:rsid w:val="002245AE"/>
    <w:rsid w:val="00275E08"/>
    <w:rsid w:val="002D2F83"/>
    <w:rsid w:val="002E1204"/>
    <w:rsid w:val="00306F84"/>
    <w:rsid w:val="00336F63"/>
    <w:rsid w:val="00341D28"/>
    <w:rsid w:val="00373900"/>
    <w:rsid w:val="00474729"/>
    <w:rsid w:val="004E3261"/>
    <w:rsid w:val="004E5B54"/>
    <w:rsid w:val="005A25D0"/>
    <w:rsid w:val="00642B65"/>
    <w:rsid w:val="006F272C"/>
    <w:rsid w:val="00777266"/>
    <w:rsid w:val="007C6433"/>
    <w:rsid w:val="007D0179"/>
    <w:rsid w:val="0083404A"/>
    <w:rsid w:val="00842E0A"/>
    <w:rsid w:val="0088108F"/>
    <w:rsid w:val="00905B66"/>
    <w:rsid w:val="00913F7C"/>
    <w:rsid w:val="00921B6A"/>
    <w:rsid w:val="009544F7"/>
    <w:rsid w:val="00966780"/>
    <w:rsid w:val="009C240D"/>
    <w:rsid w:val="009C7224"/>
    <w:rsid w:val="00A90C98"/>
    <w:rsid w:val="00AB0B5B"/>
    <w:rsid w:val="00B95EB6"/>
    <w:rsid w:val="00BB2AF4"/>
    <w:rsid w:val="00BE551F"/>
    <w:rsid w:val="00BF11BD"/>
    <w:rsid w:val="00C0405A"/>
    <w:rsid w:val="00C47F6F"/>
    <w:rsid w:val="00C85AED"/>
    <w:rsid w:val="00CD60F1"/>
    <w:rsid w:val="00CE3A26"/>
    <w:rsid w:val="00D13903"/>
    <w:rsid w:val="00D5286D"/>
    <w:rsid w:val="00E10830"/>
    <w:rsid w:val="00E67C65"/>
    <w:rsid w:val="00EC3F37"/>
    <w:rsid w:val="00F25A08"/>
    <w:rsid w:val="00F26791"/>
    <w:rsid w:val="00F27E5B"/>
    <w:rsid w:val="00F65FE3"/>
    <w:rsid w:val="00F90EE6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04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uminokyoto13</cp:lastModifiedBy>
  <cp:revision>7</cp:revision>
  <cp:lastPrinted>2020-08-17T13:00:00Z</cp:lastPrinted>
  <dcterms:created xsi:type="dcterms:W3CDTF">2020-08-17T13:00:00Z</dcterms:created>
  <dcterms:modified xsi:type="dcterms:W3CDTF">2021-03-10T08:45:00Z</dcterms:modified>
</cp:coreProperties>
</file>